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2AA1" w:rsidRPr="005333F3" w:rsidRDefault="0083199D" w:rsidP="00E277A0">
      <w:pPr>
        <w:shd w:val="clear" w:color="auto" w:fill="FFFFFF"/>
        <w:spacing w:after="0" w:line="276" w:lineRule="auto"/>
        <w:contextualSpacing/>
        <w:jc w:val="center"/>
        <w:outlineLvl w:val="2"/>
        <w:rPr>
          <w:rFonts w:ascii="Times New Roman" w:eastAsia="Times New Roman" w:hAnsi="Times New Roman"/>
          <w:b/>
          <w:bCs/>
          <w:sz w:val="28"/>
          <w:szCs w:val="28"/>
          <w:lang w:eastAsia="ru-RU"/>
        </w:rPr>
      </w:pPr>
      <w:r w:rsidRPr="005333F3">
        <w:rPr>
          <w:rFonts w:ascii="Times New Roman" w:eastAsia="Times New Roman" w:hAnsi="Times New Roman"/>
          <w:b/>
          <w:bCs/>
          <w:sz w:val="28"/>
          <w:szCs w:val="28"/>
          <w:lang w:eastAsia="ru-RU"/>
        </w:rPr>
        <w:t>Уведомление о проведении осмотра (осмотров) объектов</w:t>
      </w:r>
    </w:p>
    <w:p w:rsidR="00292AA1" w:rsidRPr="005333F3" w:rsidRDefault="0083199D" w:rsidP="00E277A0">
      <w:pPr>
        <w:shd w:val="clear" w:color="auto" w:fill="FFFFFF"/>
        <w:spacing w:after="0" w:line="276" w:lineRule="auto"/>
        <w:contextualSpacing/>
        <w:jc w:val="center"/>
        <w:outlineLvl w:val="2"/>
        <w:rPr>
          <w:rFonts w:ascii="Times New Roman" w:eastAsia="Times New Roman" w:hAnsi="Times New Roman"/>
          <w:b/>
          <w:bCs/>
          <w:sz w:val="28"/>
          <w:szCs w:val="28"/>
          <w:lang w:eastAsia="ru-RU"/>
        </w:rPr>
      </w:pPr>
      <w:r w:rsidRPr="005333F3">
        <w:rPr>
          <w:rFonts w:ascii="Times New Roman" w:eastAsia="Times New Roman" w:hAnsi="Times New Roman"/>
          <w:b/>
          <w:bCs/>
          <w:sz w:val="28"/>
          <w:szCs w:val="28"/>
          <w:lang w:eastAsia="ru-RU"/>
        </w:rPr>
        <w:t xml:space="preserve">недвижимости </w:t>
      </w:r>
      <w:r w:rsidR="005333F3">
        <w:rPr>
          <w:rFonts w:ascii="Times New Roman" w:eastAsia="Times New Roman" w:hAnsi="Times New Roman"/>
          <w:b/>
          <w:bCs/>
          <w:sz w:val="28"/>
          <w:szCs w:val="28"/>
          <w:lang w:eastAsia="ru-RU"/>
        </w:rPr>
        <w:t xml:space="preserve">на </w:t>
      </w:r>
      <w:r w:rsidR="00454FE9">
        <w:rPr>
          <w:rFonts w:ascii="Times New Roman" w:eastAsia="Times New Roman" w:hAnsi="Times New Roman"/>
          <w:b/>
          <w:bCs/>
          <w:sz w:val="28"/>
          <w:szCs w:val="28"/>
          <w:lang w:eastAsia="ru-RU"/>
        </w:rPr>
        <w:t>18</w:t>
      </w:r>
      <w:r w:rsidR="002F4765" w:rsidRPr="005333F3">
        <w:rPr>
          <w:rFonts w:ascii="Times New Roman" w:eastAsia="Times New Roman" w:hAnsi="Times New Roman"/>
          <w:b/>
          <w:bCs/>
          <w:sz w:val="28"/>
          <w:szCs w:val="28"/>
          <w:lang w:eastAsia="ru-RU"/>
        </w:rPr>
        <w:t xml:space="preserve"> </w:t>
      </w:r>
      <w:r w:rsidR="00454FE9">
        <w:rPr>
          <w:rFonts w:ascii="Times New Roman" w:eastAsia="Times New Roman" w:hAnsi="Times New Roman"/>
          <w:b/>
          <w:bCs/>
          <w:sz w:val="28"/>
          <w:szCs w:val="28"/>
          <w:lang w:eastAsia="ru-RU"/>
        </w:rPr>
        <w:t>сентября</w:t>
      </w:r>
      <w:r w:rsidRPr="005333F3">
        <w:rPr>
          <w:rFonts w:ascii="Times New Roman" w:eastAsia="Times New Roman" w:hAnsi="Times New Roman"/>
          <w:b/>
          <w:bCs/>
          <w:sz w:val="28"/>
          <w:szCs w:val="28"/>
          <w:lang w:eastAsia="ru-RU"/>
        </w:rPr>
        <w:t xml:space="preserve"> 202</w:t>
      </w:r>
      <w:r w:rsidR="005333F3">
        <w:rPr>
          <w:rFonts w:ascii="Times New Roman" w:eastAsia="Times New Roman" w:hAnsi="Times New Roman"/>
          <w:b/>
          <w:bCs/>
          <w:sz w:val="28"/>
          <w:szCs w:val="28"/>
          <w:lang w:eastAsia="ru-RU"/>
        </w:rPr>
        <w:t>4</w:t>
      </w:r>
      <w:r w:rsidRPr="005333F3">
        <w:rPr>
          <w:rFonts w:ascii="Times New Roman" w:eastAsia="Times New Roman" w:hAnsi="Times New Roman"/>
          <w:b/>
          <w:bCs/>
          <w:sz w:val="28"/>
          <w:szCs w:val="28"/>
          <w:lang w:eastAsia="ru-RU"/>
        </w:rPr>
        <w:t xml:space="preserve"> г.</w:t>
      </w:r>
    </w:p>
    <w:p w:rsidR="00292AA1" w:rsidRDefault="00292AA1" w:rsidP="00E277A0">
      <w:pPr>
        <w:shd w:val="clear" w:color="auto" w:fill="FFFFFF"/>
        <w:spacing w:after="0" w:line="276" w:lineRule="auto"/>
        <w:contextualSpacing/>
        <w:jc w:val="center"/>
        <w:outlineLvl w:val="2"/>
        <w:rPr>
          <w:rFonts w:ascii="Times New Roman" w:eastAsia="Times New Roman" w:hAnsi="Times New Roman"/>
          <w:b/>
          <w:bCs/>
          <w:color w:val="052635"/>
          <w:sz w:val="28"/>
          <w:szCs w:val="28"/>
          <w:lang w:eastAsia="ru-RU"/>
        </w:rPr>
      </w:pPr>
    </w:p>
    <w:p w:rsidR="00292AA1" w:rsidRDefault="0083199D" w:rsidP="00E277A0">
      <w:pPr>
        <w:shd w:val="clear" w:color="auto" w:fill="FFFFFF"/>
        <w:spacing w:after="0" w:line="276" w:lineRule="auto"/>
        <w:ind w:firstLine="708"/>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В соответствии с пунктом 5 части 6 статьи 69.1 Федерального закона                    от 13 июля 2015 г. № 218-ФЗ «О государственной регистрации недвижимости»,  а также Приказом Федеральной службы государственной регистрации, кадастра и картографии от 28 апреля 2021 г. № </w:t>
      </w:r>
      <w:proofErr w:type="gramStart"/>
      <w:r>
        <w:rPr>
          <w:rFonts w:ascii="Times New Roman" w:eastAsia="Times New Roman" w:hAnsi="Times New Roman"/>
          <w:sz w:val="28"/>
          <w:szCs w:val="28"/>
          <w:lang w:eastAsia="ru-RU"/>
        </w:rPr>
        <w:t>П</w:t>
      </w:r>
      <w:proofErr w:type="gramEnd"/>
      <w:r>
        <w:rPr>
          <w:rFonts w:ascii="Times New Roman" w:eastAsia="Times New Roman" w:hAnsi="Times New Roman"/>
          <w:sz w:val="28"/>
          <w:szCs w:val="28"/>
          <w:lang w:eastAsia="ru-RU"/>
        </w:rPr>
        <w:t xml:space="preserve">/0179 «Об установлении порядка проведения осмотра здания, сооружения или объекта незавершенного строительства при проведении мероприятий по выявлению правообладателей ранее учтенных объектов недвижимости, формы акта осмотра здания, сооружения или объекта незавершенного строительства при выявлении правообладателей ранее учтенных объектов недвижимости» </w:t>
      </w:r>
      <w:r w:rsidR="005333F3">
        <w:rPr>
          <w:rFonts w:ascii="Times New Roman" w:eastAsia="Times New Roman" w:hAnsi="Times New Roman"/>
          <w:sz w:val="28"/>
          <w:szCs w:val="28"/>
          <w:lang w:eastAsia="ru-RU"/>
        </w:rPr>
        <w:t>управление имущественных и земельных отношений администрации городского округа город Воронеж</w:t>
      </w:r>
      <w:r>
        <w:rPr>
          <w:rFonts w:ascii="Times New Roman" w:eastAsia="Times New Roman" w:hAnsi="Times New Roman"/>
          <w:sz w:val="28"/>
          <w:szCs w:val="28"/>
          <w:lang w:eastAsia="ru-RU"/>
        </w:rPr>
        <w:t xml:space="preserve"> уведомляет о проведении осмотра  следующих объектов недвижимости, с целью выявления существования или прекращения существования объектов:</w:t>
      </w:r>
    </w:p>
    <w:p w:rsidR="0083199D" w:rsidRDefault="0083199D">
      <w:pPr>
        <w:shd w:val="clear" w:color="auto" w:fill="FFFFFF"/>
        <w:spacing w:after="0" w:line="240" w:lineRule="auto"/>
        <w:ind w:firstLine="708"/>
        <w:contextualSpacing/>
        <w:jc w:val="both"/>
        <w:rPr>
          <w:rFonts w:ascii="Times New Roman" w:eastAsia="Times New Roman" w:hAnsi="Times New Roman"/>
          <w:sz w:val="28"/>
          <w:szCs w:val="28"/>
          <w:lang w:eastAsia="ru-RU"/>
        </w:rPr>
      </w:pPr>
    </w:p>
    <w:tbl>
      <w:tblPr>
        <w:tblW w:w="9780" w:type="dxa"/>
        <w:tblInd w:w="109" w:type="dxa"/>
        <w:tblLayout w:type="fixed"/>
        <w:tblLook w:val="0000" w:firstRow="0" w:lastRow="0" w:firstColumn="0" w:lastColumn="0" w:noHBand="0" w:noVBand="0"/>
      </w:tblPr>
      <w:tblGrid>
        <w:gridCol w:w="566"/>
        <w:gridCol w:w="2552"/>
        <w:gridCol w:w="2410"/>
        <w:gridCol w:w="4252"/>
      </w:tblGrid>
      <w:tr w:rsidR="005333F3" w:rsidTr="005333F3">
        <w:trPr>
          <w:trHeight w:val="375"/>
        </w:trPr>
        <w:tc>
          <w:tcPr>
            <w:tcW w:w="566" w:type="dxa"/>
            <w:tcBorders>
              <w:top w:val="single" w:sz="4" w:space="0" w:color="000000"/>
              <w:left w:val="single" w:sz="4" w:space="0" w:color="000000"/>
              <w:bottom w:val="single" w:sz="4" w:space="0" w:color="000000"/>
              <w:right w:val="single" w:sz="4" w:space="0" w:color="000000"/>
            </w:tcBorders>
          </w:tcPr>
          <w:p w:rsidR="005333F3" w:rsidRPr="005333F3" w:rsidRDefault="005333F3" w:rsidP="005333F3">
            <w:pPr>
              <w:widowControl w:val="0"/>
              <w:spacing w:after="0" w:line="240" w:lineRule="auto"/>
              <w:contextualSpacing/>
              <w:jc w:val="center"/>
              <w:rPr>
                <w:rFonts w:ascii="Times New Roman" w:eastAsia="Times New Roman" w:hAnsi="Times New Roman"/>
                <w:b/>
                <w:sz w:val="28"/>
                <w:szCs w:val="28"/>
                <w:lang w:eastAsia="ru-RU"/>
              </w:rPr>
            </w:pPr>
            <w:r w:rsidRPr="005333F3">
              <w:rPr>
                <w:rFonts w:ascii="Times New Roman" w:eastAsia="Times New Roman" w:hAnsi="Times New Roman"/>
                <w:b/>
                <w:sz w:val="28"/>
                <w:szCs w:val="28"/>
                <w:lang w:eastAsia="ru-RU"/>
              </w:rPr>
              <w:t>№</w:t>
            </w:r>
          </w:p>
        </w:tc>
        <w:tc>
          <w:tcPr>
            <w:tcW w:w="2552" w:type="dxa"/>
            <w:tcBorders>
              <w:top w:val="single" w:sz="4" w:space="0" w:color="000000"/>
              <w:left w:val="single" w:sz="4" w:space="0" w:color="000000"/>
              <w:bottom w:val="single" w:sz="4" w:space="0" w:color="000000"/>
              <w:right w:val="single" w:sz="4" w:space="0" w:color="000000"/>
            </w:tcBorders>
          </w:tcPr>
          <w:p w:rsidR="005333F3" w:rsidRPr="005333F3" w:rsidRDefault="005333F3" w:rsidP="005333F3">
            <w:pPr>
              <w:widowControl w:val="0"/>
              <w:spacing w:after="0" w:line="240" w:lineRule="auto"/>
              <w:contextualSpacing/>
              <w:jc w:val="center"/>
              <w:rPr>
                <w:rFonts w:ascii="Times New Roman" w:eastAsia="Times New Roman" w:hAnsi="Times New Roman"/>
                <w:b/>
                <w:sz w:val="28"/>
                <w:szCs w:val="28"/>
                <w:lang w:eastAsia="ru-RU"/>
              </w:rPr>
            </w:pPr>
            <w:r w:rsidRPr="005333F3">
              <w:rPr>
                <w:rFonts w:ascii="Times New Roman" w:eastAsia="Times New Roman" w:hAnsi="Times New Roman"/>
                <w:b/>
                <w:sz w:val="28"/>
                <w:szCs w:val="28"/>
                <w:lang w:eastAsia="ru-RU"/>
              </w:rPr>
              <w:t>Кадастровый номер:</w:t>
            </w:r>
          </w:p>
        </w:tc>
        <w:tc>
          <w:tcPr>
            <w:tcW w:w="2410" w:type="dxa"/>
            <w:tcBorders>
              <w:top w:val="single" w:sz="4" w:space="0" w:color="000000"/>
              <w:left w:val="single" w:sz="4" w:space="0" w:color="000000"/>
              <w:bottom w:val="single" w:sz="4" w:space="0" w:color="000000"/>
              <w:right w:val="single" w:sz="4" w:space="0" w:color="000000"/>
            </w:tcBorders>
          </w:tcPr>
          <w:p w:rsidR="005333F3" w:rsidRPr="005333F3" w:rsidRDefault="005333F3" w:rsidP="005333F3">
            <w:pPr>
              <w:widowControl w:val="0"/>
              <w:spacing w:after="0" w:line="240" w:lineRule="auto"/>
              <w:contextualSpacing/>
              <w:jc w:val="center"/>
              <w:rPr>
                <w:rFonts w:ascii="Times New Roman" w:eastAsia="Times New Roman" w:hAnsi="Times New Roman"/>
                <w:b/>
                <w:sz w:val="28"/>
                <w:szCs w:val="28"/>
                <w:lang w:eastAsia="ru-RU"/>
              </w:rPr>
            </w:pPr>
            <w:r w:rsidRPr="005333F3">
              <w:rPr>
                <w:rFonts w:ascii="Times New Roman" w:eastAsia="Times New Roman" w:hAnsi="Times New Roman"/>
                <w:b/>
                <w:sz w:val="28"/>
                <w:szCs w:val="28"/>
                <w:lang w:eastAsia="ru-RU"/>
              </w:rPr>
              <w:t>Вид объекта, характеристики:</w:t>
            </w:r>
          </w:p>
        </w:tc>
        <w:tc>
          <w:tcPr>
            <w:tcW w:w="4252" w:type="dxa"/>
            <w:tcBorders>
              <w:top w:val="single" w:sz="4" w:space="0" w:color="000000"/>
              <w:left w:val="single" w:sz="4" w:space="0" w:color="000000"/>
              <w:bottom w:val="single" w:sz="4" w:space="0" w:color="000000"/>
              <w:right w:val="single" w:sz="4" w:space="0" w:color="000000"/>
            </w:tcBorders>
          </w:tcPr>
          <w:p w:rsidR="005333F3" w:rsidRPr="005333F3" w:rsidRDefault="005333F3" w:rsidP="005333F3">
            <w:pPr>
              <w:widowControl w:val="0"/>
              <w:spacing w:after="0" w:line="240" w:lineRule="auto"/>
              <w:contextualSpacing/>
              <w:jc w:val="center"/>
              <w:rPr>
                <w:rFonts w:ascii="Times New Roman" w:eastAsia="Times New Roman" w:hAnsi="Times New Roman"/>
                <w:b/>
                <w:sz w:val="28"/>
                <w:szCs w:val="28"/>
                <w:lang w:eastAsia="ru-RU"/>
              </w:rPr>
            </w:pPr>
            <w:r w:rsidRPr="005333F3">
              <w:rPr>
                <w:rFonts w:ascii="Times New Roman" w:eastAsia="Times New Roman" w:hAnsi="Times New Roman"/>
                <w:b/>
                <w:sz w:val="28"/>
                <w:szCs w:val="28"/>
                <w:lang w:eastAsia="ru-RU"/>
              </w:rPr>
              <w:t>Адрес объекта недвижимости:</w:t>
            </w:r>
          </w:p>
        </w:tc>
      </w:tr>
      <w:tr w:rsidR="005333F3" w:rsidTr="005333F3">
        <w:trPr>
          <w:trHeight w:val="375"/>
        </w:trPr>
        <w:tc>
          <w:tcPr>
            <w:tcW w:w="566" w:type="dxa"/>
            <w:tcBorders>
              <w:top w:val="single" w:sz="4" w:space="0" w:color="000000"/>
              <w:left w:val="single" w:sz="4" w:space="0" w:color="000000"/>
              <w:bottom w:val="single" w:sz="4" w:space="0" w:color="000000"/>
              <w:right w:val="single" w:sz="4" w:space="0" w:color="000000"/>
            </w:tcBorders>
          </w:tcPr>
          <w:p w:rsidR="005333F3" w:rsidRDefault="005333F3" w:rsidP="005333F3">
            <w:pPr>
              <w:widowControl w:val="0"/>
              <w:jc w:val="center"/>
              <w:rPr>
                <w:rFonts w:ascii="Times New Roman" w:hAnsi="Times New Roman"/>
                <w:color w:val="000000"/>
                <w:sz w:val="28"/>
                <w:szCs w:val="28"/>
              </w:rPr>
            </w:pPr>
            <w:r>
              <w:rPr>
                <w:rFonts w:ascii="Times New Roman" w:hAnsi="Times New Roman"/>
                <w:color w:val="000000"/>
                <w:sz w:val="28"/>
                <w:szCs w:val="28"/>
              </w:rPr>
              <w:t>1</w:t>
            </w:r>
          </w:p>
        </w:tc>
        <w:tc>
          <w:tcPr>
            <w:tcW w:w="2552" w:type="dxa"/>
            <w:tcBorders>
              <w:top w:val="single" w:sz="4" w:space="0" w:color="000000"/>
              <w:left w:val="single" w:sz="4" w:space="0" w:color="000000"/>
              <w:bottom w:val="single" w:sz="4" w:space="0" w:color="000000"/>
              <w:right w:val="single" w:sz="4" w:space="0" w:color="000000"/>
            </w:tcBorders>
          </w:tcPr>
          <w:p w:rsidR="005333F3" w:rsidRDefault="00454FE9" w:rsidP="005333F3">
            <w:pPr>
              <w:widowControl w:val="0"/>
              <w:jc w:val="center"/>
              <w:rPr>
                <w:rFonts w:ascii="Times New Roman" w:hAnsi="Times New Roman"/>
                <w:color w:val="000000"/>
                <w:sz w:val="28"/>
                <w:szCs w:val="28"/>
              </w:rPr>
            </w:pPr>
            <w:r w:rsidRPr="00454FE9">
              <w:rPr>
                <w:rFonts w:ascii="Times New Roman" w:hAnsi="Times New Roman"/>
                <w:color w:val="000000"/>
                <w:sz w:val="28"/>
                <w:szCs w:val="28"/>
              </w:rPr>
              <w:t>36:01:0000000:612</w:t>
            </w:r>
          </w:p>
        </w:tc>
        <w:tc>
          <w:tcPr>
            <w:tcW w:w="2410" w:type="dxa"/>
            <w:tcBorders>
              <w:top w:val="single" w:sz="4" w:space="0" w:color="000000"/>
              <w:left w:val="single" w:sz="4" w:space="0" w:color="000000"/>
              <w:bottom w:val="single" w:sz="4" w:space="0" w:color="000000"/>
              <w:right w:val="single" w:sz="4" w:space="0" w:color="000000"/>
            </w:tcBorders>
          </w:tcPr>
          <w:p w:rsidR="005333F3" w:rsidRDefault="005333F3" w:rsidP="00454FE9">
            <w:pPr>
              <w:widowControl w:val="0"/>
              <w:spacing w:after="0" w:line="240" w:lineRule="auto"/>
              <w:contextualSpacing/>
              <w:jc w:val="center"/>
              <w:rPr>
                <w:rFonts w:ascii="Times New Roman" w:eastAsia="Times New Roman" w:hAnsi="Times New Roman"/>
                <w:sz w:val="28"/>
                <w:szCs w:val="28"/>
                <w:lang w:eastAsia="ru-RU"/>
              </w:rPr>
            </w:pPr>
            <w:r w:rsidRPr="005333F3">
              <w:rPr>
                <w:rFonts w:ascii="Times New Roman" w:eastAsia="Times New Roman" w:hAnsi="Times New Roman"/>
                <w:sz w:val="28"/>
                <w:szCs w:val="28"/>
                <w:lang w:eastAsia="ru-RU"/>
              </w:rPr>
              <w:t>Жилой дом</w:t>
            </w:r>
            <w:r>
              <w:rPr>
                <w:rFonts w:ascii="Times New Roman" w:eastAsia="Times New Roman" w:hAnsi="Times New Roman"/>
                <w:sz w:val="28"/>
                <w:szCs w:val="28"/>
                <w:lang w:eastAsia="ru-RU"/>
              </w:rPr>
              <w:t xml:space="preserve">, общей площадью </w:t>
            </w:r>
            <w:r w:rsidR="00454FE9" w:rsidRPr="00454FE9">
              <w:rPr>
                <w:rFonts w:ascii="Times New Roman" w:eastAsia="Times New Roman" w:hAnsi="Times New Roman"/>
                <w:sz w:val="28"/>
                <w:szCs w:val="28"/>
                <w:lang w:eastAsia="ru-RU"/>
              </w:rPr>
              <w:t>139</w:t>
            </w:r>
            <w:r w:rsidR="00454FE9">
              <w:rPr>
                <w:rFonts w:ascii="Times New Roman" w:eastAsia="Times New Roman" w:hAnsi="Times New Roman"/>
                <w:sz w:val="28"/>
                <w:szCs w:val="28"/>
                <w:lang w:eastAsia="ru-RU"/>
              </w:rPr>
              <w:t>,</w:t>
            </w:r>
            <w:r w:rsidR="00454FE9" w:rsidRPr="00454FE9">
              <w:rPr>
                <w:rFonts w:ascii="Times New Roman" w:eastAsia="Times New Roman" w:hAnsi="Times New Roman"/>
                <w:sz w:val="28"/>
                <w:szCs w:val="28"/>
                <w:lang w:eastAsia="ru-RU"/>
              </w:rPr>
              <w:t>8</w:t>
            </w:r>
            <w:r>
              <w:rPr>
                <w:rFonts w:ascii="Times New Roman" w:eastAsia="Times New Roman" w:hAnsi="Times New Roman"/>
                <w:sz w:val="28"/>
                <w:szCs w:val="28"/>
                <w:lang w:eastAsia="ru-RU"/>
              </w:rPr>
              <w:t>кв. м.</w:t>
            </w:r>
          </w:p>
        </w:tc>
        <w:tc>
          <w:tcPr>
            <w:tcW w:w="4252" w:type="dxa"/>
            <w:tcBorders>
              <w:top w:val="single" w:sz="4" w:space="0" w:color="000000"/>
              <w:left w:val="single" w:sz="4" w:space="0" w:color="000000"/>
              <w:bottom w:val="single" w:sz="4" w:space="0" w:color="000000"/>
              <w:right w:val="single" w:sz="4" w:space="0" w:color="000000"/>
            </w:tcBorders>
          </w:tcPr>
          <w:p w:rsidR="005333F3" w:rsidRDefault="00454FE9" w:rsidP="005333F3">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г.</w:t>
            </w:r>
            <w:r w:rsidRPr="00454FE9">
              <w:rPr>
                <w:rFonts w:ascii="Times New Roman" w:eastAsia="Times New Roman" w:hAnsi="Times New Roman"/>
                <w:sz w:val="28"/>
                <w:szCs w:val="28"/>
                <w:lang w:eastAsia="ru-RU"/>
              </w:rPr>
              <w:t xml:space="preserve"> Воронеж, пер</w:t>
            </w:r>
            <w:r>
              <w:rPr>
                <w:rFonts w:ascii="Times New Roman" w:eastAsia="Times New Roman" w:hAnsi="Times New Roman"/>
                <w:sz w:val="28"/>
                <w:szCs w:val="28"/>
                <w:lang w:eastAsia="ru-RU"/>
              </w:rPr>
              <w:t>.</w:t>
            </w:r>
            <w:r w:rsidRPr="00454FE9">
              <w:rPr>
                <w:rFonts w:ascii="Times New Roman" w:eastAsia="Times New Roman" w:hAnsi="Times New Roman"/>
                <w:sz w:val="28"/>
                <w:szCs w:val="28"/>
                <w:lang w:eastAsia="ru-RU"/>
              </w:rPr>
              <w:t xml:space="preserve"> Производственный, д</w:t>
            </w:r>
            <w:r>
              <w:rPr>
                <w:rFonts w:ascii="Times New Roman" w:eastAsia="Times New Roman" w:hAnsi="Times New Roman"/>
                <w:sz w:val="28"/>
                <w:szCs w:val="28"/>
                <w:lang w:eastAsia="ru-RU"/>
              </w:rPr>
              <w:t>.</w:t>
            </w:r>
            <w:r w:rsidRPr="00454FE9">
              <w:rPr>
                <w:rFonts w:ascii="Times New Roman" w:eastAsia="Times New Roman" w:hAnsi="Times New Roman"/>
                <w:sz w:val="28"/>
                <w:szCs w:val="28"/>
                <w:lang w:eastAsia="ru-RU"/>
              </w:rPr>
              <w:t xml:space="preserve"> 6</w:t>
            </w:r>
          </w:p>
        </w:tc>
      </w:tr>
    </w:tbl>
    <w:p w:rsidR="00AD7788" w:rsidRDefault="0083199D">
      <w:pPr>
        <w:shd w:val="clear" w:color="auto" w:fill="FFFFFF"/>
        <w:spacing w:after="0" w:line="240" w:lineRule="auto"/>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AD7788">
        <w:rPr>
          <w:rFonts w:ascii="Times New Roman" w:eastAsia="Times New Roman" w:hAnsi="Times New Roman"/>
          <w:sz w:val="28"/>
          <w:szCs w:val="28"/>
          <w:lang w:eastAsia="ru-RU"/>
        </w:rPr>
        <w:t xml:space="preserve">     </w:t>
      </w:r>
    </w:p>
    <w:p w:rsidR="00292AA1" w:rsidRDefault="00CC7DEE" w:rsidP="00E277A0">
      <w:pPr>
        <w:shd w:val="clear" w:color="auto" w:fill="FFFFFF"/>
        <w:spacing w:after="0" w:line="276" w:lineRule="auto"/>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Дата проведения осмотра</w:t>
      </w:r>
      <w:r w:rsidR="00454FE9">
        <w:rPr>
          <w:rFonts w:ascii="Times New Roman" w:eastAsia="Times New Roman" w:hAnsi="Times New Roman"/>
          <w:sz w:val="28"/>
          <w:szCs w:val="28"/>
          <w:lang w:eastAsia="ru-RU"/>
        </w:rPr>
        <w:t>: 18.09</w:t>
      </w:r>
      <w:bookmarkStart w:id="0" w:name="_GoBack"/>
      <w:bookmarkEnd w:id="0"/>
      <w:r w:rsidR="0083199D">
        <w:rPr>
          <w:rFonts w:ascii="Times New Roman" w:eastAsia="Times New Roman" w:hAnsi="Times New Roman"/>
          <w:sz w:val="28"/>
          <w:szCs w:val="28"/>
          <w:lang w:eastAsia="ru-RU"/>
        </w:rPr>
        <w:t>.202</w:t>
      </w:r>
      <w:r w:rsidR="005333F3">
        <w:rPr>
          <w:rFonts w:ascii="Times New Roman" w:eastAsia="Times New Roman" w:hAnsi="Times New Roman"/>
          <w:sz w:val="28"/>
          <w:szCs w:val="28"/>
          <w:lang w:eastAsia="ru-RU"/>
        </w:rPr>
        <w:t>4</w:t>
      </w:r>
      <w:r w:rsidR="0083199D">
        <w:rPr>
          <w:rFonts w:ascii="Times New Roman" w:eastAsia="Times New Roman" w:hAnsi="Times New Roman"/>
          <w:sz w:val="28"/>
          <w:szCs w:val="28"/>
          <w:lang w:eastAsia="ru-RU"/>
        </w:rPr>
        <w:t xml:space="preserve"> г.</w:t>
      </w:r>
    </w:p>
    <w:p w:rsidR="00292AA1" w:rsidRDefault="0083199D" w:rsidP="00E277A0">
      <w:pPr>
        <w:shd w:val="clear" w:color="auto" w:fill="FFFFFF"/>
        <w:spacing w:after="0" w:line="276" w:lineRule="auto"/>
        <w:ind w:firstLine="708"/>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Период времени, в течение которого будет проводиться осмотр:                   с </w:t>
      </w:r>
      <w:r w:rsidR="005333F3">
        <w:rPr>
          <w:rFonts w:ascii="Times New Roman" w:eastAsia="Times New Roman" w:hAnsi="Times New Roman"/>
          <w:sz w:val="28"/>
          <w:szCs w:val="28"/>
          <w:lang w:eastAsia="ru-RU"/>
        </w:rPr>
        <w:t>10</w:t>
      </w:r>
      <w:r>
        <w:rPr>
          <w:rFonts w:ascii="Times New Roman" w:eastAsia="Times New Roman" w:hAnsi="Times New Roman"/>
          <w:sz w:val="28"/>
          <w:szCs w:val="28"/>
          <w:lang w:eastAsia="ru-RU"/>
        </w:rPr>
        <w:t xml:space="preserve"> часов 00 минут до 1</w:t>
      </w:r>
      <w:r w:rsidR="005333F3">
        <w:rPr>
          <w:rFonts w:ascii="Times New Roman" w:eastAsia="Times New Roman" w:hAnsi="Times New Roman"/>
          <w:sz w:val="28"/>
          <w:szCs w:val="28"/>
          <w:lang w:eastAsia="ru-RU"/>
        </w:rPr>
        <w:t>7</w:t>
      </w:r>
      <w:r>
        <w:rPr>
          <w:rFonts w:ascii="Times New Roman" w:eastAsia="Times New Roman" w:hAnsi="Times New Roman"/>
          <w:sz w:val="28"/>
          <w:szCs w:val="28"/>
          <w:lang w:eastAsia="ru-RU"/>
        </w:rPr>
        <w:t xml:space="preserve"> часов 00 минут.</w:t>
      </w:r>
    </w:p>
    <w:p w:rsidR="00292AA1" w:rsidRDefault="0083199D" w:rsidP="00E277A0">
      <w:pPr>
        <w:shd w:val="clear" w:color="auto" w:fill="FFFFFF"/>
        <w:spacing w:after="0" w:line="276" w:lineRule="auto"/>
        <w:ind w:firstLine="708"/>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В ходе проведения осмотра будет осуществляться </w:t>
      </w:r>
      <w:proofErr w:type="spellStart"/>
      <w:r>
        <w:rPr>
          <w:rFonts w:ascii="Times New Roman" w:eastAsia="Times New Roman" w:hAnsi="Times New Roman"/>
          <w:sz w:val="28"/>
          <w:szCs w:val="28"/>
          <w:lang w:eastAsia="ru-RU"/>
        </w:rPr>
        <w:t>фотофиксация</w:t>
      </w:r>
      <w:proofErr w:type="spellEnd"/>
      <w:r>
        <w:rPr>
          <w:rFonts w:ascii="Times New Roman" w:eastAsia="Times New Roman" w:hAnsi="Times New Roman"/>
          <w:sz w:val="28"/>
          <w:szCs w:val="28"/>
          <w:lang w:eastAsia="ru-RU"/>
        </w:rPr>
        <w:t xml:space="preserve"> объекта</w:t>
      </w:r>
      <w:r w:rsidR="003F5DF6">
        <w:rPr>
          <w:rFonts w:ascii="Times New Roman" w:eastAsia="Times New Roman" w:hAnsi="Times New Roman"/>
          <w:sz w:val="28"/>
          <w:szCs w:val="28"/>
          <w:lang w:eastAsia="ru-RU"/>
        </w:rPr>
        <w:t xml:space="preserve"> (объектов)</w:t>
      </w:r>
      <w:r>
        <w:rPr>
          <w:rFonts w:ascii="Times New Roman" w:eastAsia="Times New Roman" w:hAnsi="Times New Roman"/>
          <w:sz w:val="28"/>
          <w:szCs w:val="28"/>
          <w:lang w:eastAsia="ru-RU"/>
        </w:rPr>
        <w:t xml:space="preserve"> недвижимости</w:t>
      </w:r>
      <w:r w:rsidR="003F5DF6">
        <w:rPr>
          <w:rFonts w:ascii="Times New Roman" w:eastAsia="Times New Roman" w:hAnsi="Times New Roman"/>
          <w:sz w:val="28"/>
          <w:szCs w:val="28"/>
          <w:lang w:eastAsia="ru-RU"/>
        </w:rPr>
        <w:t>.</w:t>
      </w:r>
    </w:p>
    <w:p w:rsidR="00292AA1" w:rsidRDefault="0083199D" w:rsidP="00E277A0">
      <w:pPr>
        <w:shd w:val="clear" w:color="auto" w:fill="FFFFFF"/>
        <w:spacing w:after="0" w:line="276" w:lineRule="auto"/>
        <w:ind w:firstLine="708"/>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 результате осмотра оформляется акт осмотра</w:t>
      </w:r>
      <w:r w:rsidR="00E277A0">
        <w:rPr>
          <w:rFonts w:ascii="Times New Roman" w:eastAsia="Times New Roman" w:hAnsi="Times New Roman"/>
          <w:sz w:val="28"/>
          <w:szCs w:val="28"/>
          <w:lang w:eastAsia="ru-RU"/>
        </w:rPr>
        <w:t>.</w:t>
      </w:r>
    </w:p>
    <w:p w:rsidR="00292AA1" w:rsidRDefault="0083199D" w:rsidP="00E277A0">
      <w:pPr>
        <w:shd w:val="clear" w:color="auto" w:fill="FFFFFF"/>
        <w:spacing w:after="0" w:line="276" w:lineRule="auto"/>
        <w:ind w:firstLine="708"/>
        <w:contextualSpacing/>
        <w:jc w:val="both"/>
        <w:rPr>
          <w:rFonts w:ascii="Times New Roman" w:hAnsi="Times New Roman"/>
          <w:sz w:val="28"/>
          <w:szCs w:val="28"/>
        </w:rPr>
      </w:pPr>
      <w:proofErr w:type="gramStart"/>
      <w:r>
        <w:rPr>
          <w:rFonts w:ascii="Times New Roman" w:eastAsia="Times New Roman" w:hAnsi="Times New Roman"/>
          <w:sz w:val="28"/>
          <w:szCs w:val="28"/>
          <w:lang w:eastAsia="ru-RU"/>
        </w:rPr>
        <w:t xml:space="preserve">При возникновении дополнительных вопросов заинтересованные лица могут обратиться в </w:t>
      </w:r>
      <w:r w:rsidR="005333F3">
        <w:rPr>
          <w:rFonts w:ascii="Times New Roman" w:eastAsia="Times New Roman" w:hAnsi="Times New Roman"/>
          <w:sz w:val="28"/>
          <w:szCs w:val="28"/>
          <w:lang w:eastAsia="ru-RU"/>
        </w:rPr>
        <w:t>МКУ «Городской центр муниципального имущества»</w:t>
      </w:r>
      <w:r>
        <w:rPr>
          <w:rFonts w:ascii="Times New Roman" w:eastAsia="Times New Roman" w:hAnsi="Times New Roman"/>
          <w:sz w:val="28"/>
          <w:szCs w:val="28"/>
          <w:lang w:eastAsia="ru-RU"/>
        </w:rPr>
        <w:t xml:space="preserve"> (по адресу: г. </w:t>
      </w:r>
      <w:r w:rsidR="005333F3">
        <w:rPr>
          <w:rFonts w:ascii="Times New Roman" w:eastAsia="Times New Roman" w:hAnsi="Times New Roman"/>
          <w:sz w:val="28"/>
          <w:szCs w:val="28"/>
          <w:lang w:eastAsia="ru-RU"/>
        </w:rPr>
        <w:t xml:space="preserve">Воронеж, </w:t>
      </w:r>
      <w:proofErr w:type="spellStart"/>
      <w:r w:rsidR="005333F3">
        <w:rPr>
          <w:rFonts w:ascii="Times New Roman" w:eastAsia="Times New Roman" w:hAnsi="Times New Roman"/>
          <w:sz w:val="28"/>
          <w:szCs w:val="28"/>
          <w:lang w:eastAsia="ru-RU"/>
        </w:rPr>
        <w:t>пр-кт</w:t>
      </w:r>
      <w:proofErr w:type="spellEnd"/>
      <w:r w:rsidR="005333F3">
        <w:rPr>
          <w:rFonts w:ascii="Times New Roman" w:eastAsia="Times New Roman" w:hAnsi="Times New Roman"/>
          <w:sz w:val="28"/>
          <w:szCs w:val="28"/>
          <w:lang w:eastAsia="ru-RU"/>
        </w:rPr>
        <w:t>.</w:t>
      </w:r>
      <w:proofErr w:type="gramEnd"/>
      <w:r w:rsidR="005333F3">
        <w:rPr>
          <w:rFonts w:ascii="Times New Roman" w:eastAsia="Times New Roman" w:hAnsi="Times New Roman"/>
          <w:sz w:val="28"/>
          <w:szCs w:val="28"/>
          <w:lang w:eastAsia="ru-RU"/>
        </w:rPr>
        <w:t xml:space="preserve"> </w:t>
      </w:r>
      <w:proofErr w:type="gramStart"/>
      <w:r w:rsidR="005333F3">
        <w:rPr>
          <w:rFonts w:ascii="Times New Roman" w:eastAsia="Times New Roman" w:hAnsi="Times New Roman"/>
          <w:sz w:val="28"/>
          <w:szCs w:val="28"/>
          <w:lang w:eastAsia="ru-RU"/>
        </w:rPr>
        <w:t>Революции, д. 26/28</w:t>
      </w:r>
      <w:r>
        <w:rPr>
          <w:rFonts w:ascii="Times New Roman" w:eastAsia="Times New Roman" w:hAnsi="Times New Roman"/>
          <w:sz w:val="28"/>
          <w:szCs w:val="28"/>
          <w:lang w:eastAsia="ru-RU"/>
        </w:rPr>
        <w:t xml:space="preserve"> тел. </w:t>
      </w:r>
      <w:r w:rsidR="005333F3" w:rsidRPr="005333F3">
        <w:rPr>
          <w:rFonts w:ascii="Times New Roman" w:eastAsia="Times New Roman" w:hAnsi="Times New Roman"/>
          <w:sz w:val="28"/>
          <w:szCs w:val="28"/>
          <w:lang w:eastAsia="ru-RU"/>
        </w:rPr>
        <w:t>255</w:t>
      </w:r>
      <w:r w:rsidR="005333F3">
        <w:rPr>
          <w:rFonts w:ascii="Times New Roman" w:eastAsia="Times New Roman" w:hAnsi="Times New Roman"/>
          <w:sz w:val="28"/>
          <w:szCs w:val="28"/>
          <w:lang w:eastAsia="ru-RU"/>
        </w:rPr>
        <w:t>-</w:t>
      </w:r>
      <w:r w:rsidR="005333F3" w:rsidRPr="005333F3">
        <w:rPr>
          <w:rFonts w:ascii="Times New Roman" w:eastAsia="Times New Roman" w:hAnsi="Times New Roman"/>
          <w:sz w:val="28"/>
          <w:szCs w:val="28"/>
          <w:lang w:eastAsia="ru-RU"/>
        </w:rPr>
        <w:t>20</w:t>
      </w:r>
      <w:r w:rsidR="005333F3">
        <w:rPr>
          <w:rFonts w:ascii="Times New Roman" w:eastAsia="Times New Roman" w:hAnsi="Times New Roman"/>
          <w:sz w:val="28"/>
          <w:szCs w:val="28"/>
          <w:lang w:eastAsia="ru-RU"/>
        </w:rPr>
        <w:t>-</w:t>
      </w:r>
      <w:r w:rsidR="005333F3" w:rsidRPr="005333F3">
        <w:rPr>
          <w:rFonts w:ascii="Times New Roman" w:eastAsia="Times New Roman" w:hAnsi="Times New Roman"/>
          <w:sz w:val="28"/>
          <w:szCs w:val="28"/>
          <w:lang w:eastAsia="ru-RU"/>
        </w:rPr>
        <w:t>26</w:t>
      </w:r>
      <w:r>
        <w:rPr>
          <w:rFonts w:ascii="Times New Roman" w:eastAsia="Times New Roman" w:hAnsi="Times New Roman"/>
          <w:sz w:val="28"/>
          <w:szCs w:val="28"/>
          <w:lang w:eastAsia="ru-RU"/>
        </w:rPr>
        <w:t>).</w:t>
      </w:r>
      <w:proofErr w:type="gramEnd"/>
    </w:p>
    <w:sectPr w:rsidR="00292AA1" w:rsidSect="00292AA1">
      <w:pgSz w:w="11906" w:h="16838"/>
      <w:pgMar w:top="709" w:right="707" w:bottom="993" w:left="1418"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PT Astra Serif">
    <w:altName w:val="Times New Roman"/>
    <w:charset w:val="01"/>
    <w:family w:val="roman"/>
    <w:pitch w:val="default"/>
  </w:font>
  <w:font w:name="Tahoma">
    <w:panose1 w:val="020B0604030504040204"/>
    <w:charset w:val="CC"/>
    <w:family w:val="swiss"/>
    <w:pitch w:val="variable"/>
    <w:sig w:usb0="E1002EFF" w:usb1="C000605B" w:usb2="00000029" w:usb3="00000000" w:csb0="000101FF" w:csb1="00000000"/>
  </w:font>
  <w:font w:name="Droid Sans Devanagari">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autoHyphenation/>
  <w:characterSpacingControl w:val="doNotCompress"/>
  <w:compat>
    <w:compatSetting w:name="compatibilityMode" w:uri="http://schemas.microsoft.com/office/word" w:val="12"/>
  </w:compat>
  <w:rsids>
    <w:rsidRoot w:val="00292AA1"/>
    <w:rsid w:val="000C1FA2"/>
    <w:rsid w:val="00154C6E"/>
    <w:rsid w:val="001967C0"/>
    <w:rsid w:val="002254D0"/>
    <w:rsid w:val="00292AA1"/>
    <w:rsid w:val="002F4765"/>
    <w:rsid w:val="003F5DF6"/>
    <w:rsid w:val="00454FE9"/>
    <w:rsid w:val="005333F3"/>
    <w:rsid w:val="006D5AE6"/>
    <w:rsid w:val="00777375"/>
    <w:rsid w:val="00777710"/>
    <w:rsid w:val="0083199D"/>
    <w:rsid w:val="008C37DC"/>
    <w:rsid w:val="00AD7788"/>
    <w:rsid w:val="00B40371"/>
    <w:rsid w:val="00CB52D1"/>
    <w:rsid w:val="00CC7DEE"/>
    <w:rsid w:val="00D56ABF"/>
    <w:rsid w:val="00DA4309"/>
    <w:rsid w:val="00E1681F"/>
    <w:rsid w:val="00E277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6082"/>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1">
    <w:name w:val="Заголовок 31"/>
    <w:basedOn w:val="a"/>
    <w:link w:val="3"/>
    <w:uiPriority w:val="9"/>
    <w:qFormat/>
    <w:rsid w:val="00C90CF5"/>
    <w:pPr>
      <w:spacing w:beforeAutospacing="1" w:afterAutospacing="1" w:line="240" w:lineRule="auto"/>
      <w:outlineLvl w:val="2"/>
    </w:pPr>
    <w:rPr>
      <w:rFonts w:ascii="Times New Roman" w:eastAsia="Times New Roman" w:hAnsi="Times New Roman"/>
      <w:b/>
      <w:bCs/>
      <w:sz w:val="27"/>
      <w:szCs w:val="27"/>
    </w:rPr>
  </w:style>
  <w:style w:type="character" w:customStyle="1" w:styleId="3">
    <w:name w:val="Заголовок 3 Знак"/>
    <w:link w:val="31"/>
    <w:uiPriority w:val="9"/>
    <w:qFormat/>
    <w:rsid w:val="00C90CF5"/>
    <w:rPr>
      <w:rFonts w:ascii="Times New Roman" w:eastAsia="Times New Roman" w:hAnsi="Times New Roman"/>
      <w:b/>
      <w:bCs/>
      <w:sz w:val="27"/>
      <w:szCs w:val="27"/>
    </w:rPr>
  </w:style>
  <w:style w:type="paragraph" w:customStyle="1" w:styleId="a3">
    <w:name w:val="Заголовок"/>
    <w:basedOn w:val="a"/>
    <w:next w:val="a4"/>
    <w:qFormat/>
    <w:rsid w:val="00292AA1"/>
    <w:pPr>
      <w:keepNext/>
      <w:spacing w:before="240" w:after="120"/>
    </w:pPr>
    <w:rPr>
      <w:rFonts w:ascii="PT Astra Serif" w:eastAsia="Tahoma" w:hAnsi="PT Astra Serif" w:cs="Droid Sans Devanagari"/>
      <w:sz w:val="28"/>
      <w:szCs w:val="28"/>
    </w:rPr>
  </w:style>
  <w:style w:type="paragraph" w:styleId="a4">
    <w:name w:val="Body Text"/>
    <w:basedOn w:val="a"/>
    <w:rsid w:val="00292AA1"/>
    <w:pPr>
      <w:spacing w:after="140" w:line="276" w:lineRule="auto"/>
    </w:pPr>
  </w:style>
  <w:style w:type="paragraph" w:styleId="a5">
    <w:name w:val="List"/>
    <w:basedOn w:val="a4"/>
    <w:rsid w:val="00292AA1"/>
    <w:rPr>
      <w:rFonts w:ascii="PT Astra Serif" w:hAnsi="PT Astra Serif" w:cs="Droid Sans Devanagari"/>
    </w:rPr>
  </w:style>
  <w:style w:type="paragraph" w:customStyle="1" w:styleId="1">
    <w:name w:val="Название объекта1"/>
    <w:basedOn w:val="a"/>
    <w:qFormat/>
    <w:rsid w:val="00292AA1"/>
    <w:pPr>
      <w:suppressLineNumbers/>
      <w:spacing w:before="120" w:after="120"/>
    </w:pPr>
    <w:rPr>
      <w:rFonts w:ascii="PT Astra Serif" w:hAnsi="PT Astra Serif" w:cs="Droid Sans Devanagari"/>
      <w:i/>
      <w:iCs/>
      <w:sz w:val="24"/>
      <w:szCs w:val="24"/>
    </w:rPr>
  </w:style>
  <w:style w:type="paragraph" w:styleId="a6">
    <w:name w:val="index heading"/>
    <w:basedOn w:val="a"/>
    <w:qFormat/>
    <w:rsid w:val="00292AA1"/>
    <w:pPr>
      <w:suppressLineNumbers/>
    </w:pPr>
    <w:rPr>
      <w:rFonts w:ascii="PT Astra Serif" w:hAnsi="PT Astra Serif" w:cs="Droid Sans Devanagari"/>
    </w:rPr>
  </w:style>
  <w:style w:type="paragraph" w:customStyle="1" w:styleId="a7">
    <w:name w:val="Обычный (Интернет)"/>
    <w:basedOn w:val="a"/>
    <w:uiPriority w:val="99"/>
    <w:semiHidden/>
    <w:unhideWhenUsed/>
    <w:qFormat/>
    <w:rsid w:val="00C90CF5"/>
    <w:pPr>
      <w:spacing w:beforeAutospacing="1" w:afterAutospacing="1" w:line="240" w:lineRule="auto"/>
    </w:pPr>
    <w:rPr>
      <w:rFonts w:ascii="Times New Roman" w:eastAsia="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6829173">
      <w:bodyDiv w:val="1"/>
      <w:marLeft w:val="0"/>
      <w:marRight w:val="0"/>
      <w:marTop w:val="0"/>
      <w:marBottom w:val="0"/>
      <w:divBdr>
        <w:top w:val="none" w:sz="0" w:space="0" w:color="auto"/>
        <w:left w:val="none" w:sz="0" w:space="0" w:color="auto"/>
        <w:bottom w:val="none" w:sz="0" w:space="0" w:color="auto"/>
        <w:right w:val="none" w:sz="0" w:space="0" w:color="auto"/>
      </w:divBdr>
    </w:div>
    <w:div w:id="1110852418">
      <w:bodyDiv w:val="1"/>
      <w:marLeft w:val="0"/>
      <w:marRight w:val="0"/>
      <w:marTop w:val="0"/>
      <w:marBottom w:val="0"/>
      <w:divBdr>
        <w:top w:val="none" w:sz="0" w:space="0" w:color="auto"/>
        <w:left w:val="none" w:sz="0" w:space="0" w:color="auto"/>
        <w:bottom w:val="none" w:sz="0" w:space="0" w:color="auto"/>
        <w:right w:val="none" w:sz="0" w:space="0" w:color="auto"/>
      </w:divBdr>
    </w:div>
    <w:div w:id="1219900849">
      <w:bodyDiv w:val="1"/>
      <w:marLeft w:val="0"/>
      <w:marRight w:val="0"/>
      <w:marTop w:val="0"/>
      <w:marBottom w:val="0"/>
      <w:divBdr>
        <w:top w:val="none" w:sz="0" w:space="0" w:color="auto"/>
        <w:left w:val="none" w:sz="0" w:space="0" w:color="auto"/>
        <w:bottom w:val="none" w:sz="0" w:space="0" w:color="auto"/>
        <w:right w:val="none" w:sz="0" w:space="0" w:color="auto"/>
      </w:divBdr>
    </w:div>
    <w:div w:id="1387335055">
      <w:bodyDiv w:val="1"/>
      <w:marLeft w:val="0"/>
      <w:marRight w:val="0"/>
      <w:marTop w:val="0"/>
      <w:marBottom w:val="0"/>
      <w:divBdr>
        <w:top w:val="none" w:sz="0" w:space="0" w:color="auto"/>
        <w:left w:val="none" w:sz="0" w:space="0" w:color="auto"/>
        <w:bottom w:val="none" w:sz="0" w:space="0" w:color="auto"/>
        <w:right w:val="none" w:sz="0" w:space="0" w:color="auto"/>
      </w:divBdr>
    </w:div>
    <w:div w:id="1453599244">
      <w:bodyDiv w:val="1"/>
      <w:marLeft w:val="0"/>
      <w:marRight w:val="0"/>
      <w:marTop w:val="0"/>
      <w:marBottom w:val="0"/>
      <w:divBdr>
        <w:top w:val="none" w:sz="0" w:space="0" w:color="auto"/>
        <w:left w:val="none" w:sz="0" w:space="0" w:color="auto"/>
        <w:bottom w:val="none" w:sz="0" w:space="0" w:color="auto"/>
        <w:right w:val="none" w:sz="0" w:space="0" w:color="auto"/>
      </w:divBdr>
    </w:div>
    <w:div w:id="15195877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Pages>
  <Words>243</Words>
  <Characters>1390</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Kryukova</dc:creator>
  <cp:lastModifiedBy>Турбин Е.В.</cp:lastModifiedBy>
  <cp:revision>7</cp:revision>
  <cp:lastPrinted>2023-07-10T05:18:00Z</cp:lastPrinted>
  <dcterms:created xsi:type="dcterms:W3CDTF">2023-07-07T08:43:00Z</dcterms:created>
  <dcterms:modified xsi:type="dcterms:W3CDTF">2024-09-17T09:43:00Z</dcterms:modified>
  <dc:language>ru-RU</dc:language>
</cp:coreProperties>
</file>