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ВОРОНЕЖСКАЯ ГОРОДСКАЯ ДУМА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РЕШЕНИЕ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от 22 ноября 2017 г. N 715-IV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ВНЕСЕНИИ ИЗМЕНЕНИЙ В РЕШЕНИЕ ВОРОНЕЖСКОЙ ГОРОДСКОЙ ДУМЫ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ОТ 07.09.2011 N 549-III "ОБ УТВЕРЖДЕНИИ ПЕРЕЧНЯ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МУНИЦИПАЛЬНОГО ИМУЩЕСТВА, СВОБОДНОГО ОТ ПРАВ ТРЕТЬИХ ЛИЦ,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ПОДЛЕЖАЩЕГО ПРЕДОСТАВЛЕНИЮ ВО ВЛАДЕНИЕ И (ИЛИ) ПОЛЬЗОВАНИЕ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 ДОЛГОСРОЧНОЙ ОСНОВЕ СУБЪЕКТАМ МАЛОГО И СРЕДНЕГО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ПРЕДПРИНИМАТЕЛЬСТВА И ОРГАНИЗАЦИЯМ, ОБРАЗУЮЩИМ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ИНФРАСТРУКТУРУ ПОДДЕРЖКИ СУБЪЕКТОВ МАЛОГО И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СРЕДНЕГО ПРЕДПРИНИМАТЕЛЬСТВА"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связи с необходимостью уточнения перечня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соответствии с протоколом заседания Координационного совета по развитию предпринимательства в Воронежской области от 25.10.2017 Воронежская городская Дума решила:</w:t>
      </w:r>
      <w:proofErr w:type="gramEnd"/>
    </w:p>
    <w:p w:rsidR="0068059B" w:rsidRDefault="0068059B" w:rsidP="0068059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Внести в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решение</w:t>
        </w:r>
      </w:hyperlink>
      <w:r>
        <w:rPr>
          <w:rFonts w:ascii="Arial" w:hAnsi="Arial" w:cs="Arial"/>
          <w:sz w:val="20"/>
          <w:szCs w:val="20"/>
        </w:rPr>
        <w:t xml:space="preserve"> Воронежской городской Думы от 07.09.2011 N 549-III "Об утверждении перечня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 следующие изменения:</w:t>
      </w:r>
    </w:p>
    <w:p w:rsidR="0068059B" w:rsidRDefault="0068059B" w:rsidP="0068059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Наименование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68059B" w:rsidRDefault="0068059B" w:rsidP="0068059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предпринимательства".</w:t>
      </w:r>
    </w:p>
    <w:p w:rsidR="0068059B" w:rsidRDefault="0068059B" w:rsidP="0068059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В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приложении</w:t>
        </w:r>
      </w:hyperlink>
      <w:r>
        <w:rPr>
          <w:rFonts w:ascii="Arial" w:hAnsi="Arial" w:cs="Arial"/>
          <w:sz w:val="20"/>
          <w:szCs w:val="20"/>
        </w:rPr>
        <w:t xml:space="preserve"> к решению:</w:t>
      </w:r>
    </w:p>
    <w:p w:rsidR="0068059B" w:rsidRDefault="0068059B" w:rsidP="0068059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Наименование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68059B" w:rsidRDefault="0068059B" w:rsidP="0068059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предпринимательства".</w:t>
      </w:r>
    </w:p>
    <w:p w:rsidR="0068059B" w:rsidRDefault="0068059B" w:rsidP="0068059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Пункты 4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6</w:t>
        </w:r>
      </w:hyperlink>
      <w:r>
        <w:rPr>
          <w:rFonts w:ascii="Arial" w:hAnsi="Arial" w:cs="Arial"/>
          <w:sz w:val="20"/>
          <w:szCs w:val="20"/>
        </w:rPr>
        <w:t xml:space="preserve"> признать утратившими силу.</w:t>
      </w:r>
    </w:p>
    <w:p w:rsidR="0068059B" w:rsidRDefault="0068059B" w:rsidP="0068059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Пункт 22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68059B" w:rsidRDefault="0068059B" w:rsidP="0068059B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3119"/>
        <w:gridCol w:w="1134"/>
        <w:gridCol w:w="1276"/>
        <w:gridCol w:w="2126"/>
      </w:tblGrid>
      <w:tr w:rsidR="0068059B" w:rsidTr="003B7EB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имущества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Площадь, кв. 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Назначение использования объекта при сдаче в аренду</w:t>
            </w:r>
          </w:p>
        </w:tc>
      </w:tr>
      <w:tr w:rsidR="0068059B" w:rsidTr="003B7EB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наземная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подвальная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59B" w:rsidTr="003B7E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B5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ул. 45 Стрелковой дивизии, </w:t>
            </w:r>
          </w:p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д.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</w:tbl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";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2.4.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Дополнить</w:t>
        </w:r>
      </w:hyperlink>
      <w:r>
        <w:rPr>
          <w:rFonts w:ascii="Arial" w:hAnsi="Arial" w:cs="Arial"/>
          <w:sz w:val="20"/>
          <w:szCs w:val="20"/>
        </w:rPr>
        <w:t xml:space="preserve"> пунктами 27 - 34 следующего содержания: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3119"/>
        <w:gridCol w:w="1134"/>
        <w:gridCol w:w="1276"/>
        <w:gridCol w:w="2409"/>
      </w:tblGrid>
      <w:tr w:rsidR="0068059B" w:rsidTr="003B7EB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имущества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Площадь, кв. 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Назначение использования объекта при сдаче в аренду</w:t>
            </w:r>
          </w:p>
        </w:tc>
      </w:tr>
      <w:tr w:rsidR="0068059B" w:rsidTr="003B7EB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наземная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подвальная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59B" w:rsidTr="003B7E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Артамонова,</w:t>
            </w:r>
          </w:p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3B7E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проспект Труда, д. 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3B7E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ул. Генерала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Лизюкова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д.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3B7E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Богдана Хмельницкого, д. 29а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3B7E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Баррикадная,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3B7E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Краснозвездная,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3B7E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9 Января,</w:t>
            </w:r>
          </w:p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д.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3B7E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Шендрикова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</w:tbl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Председатель Воронежской городской Думы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В.Ф.ХОДЫРЕВ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B7EB5" w:rsidRDefault="003B7EB5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ВОРОНЕЖСКАЯ ГОРОДСКАЯ ДУМА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РЕШЕНИЕ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от 7 сентября 2011 г. N 549-III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 УТВЕРЖДЕНИИ ПЕРЕЧНЯ МУНИЦИПАЛЬНОГО ИМУЩЕСТВА, СВОБОДНОГО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ОТ ПРАВ ТРЕТЬИХ ЛИЦ (ЗА ИСКЛЮЧЕНИЕМ ИМУЩЕСТВЕННЫХ ПРАВ</w:t>
      </w:r>
      <w:proofErr w:type="gramEnd"/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СУБЪЕКТОВ МАЛОГО И СРЕДНЕГО ПРЕДПРИНИМАТЕЛЬСТВА),</w:t>
      </w:r>
      <w:proofErr w:type="gramEnd"/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ПОДЛЕЖАЩЕГО ПРЕДОСТАВЛЕНИЮ ВО ВЛАДЕНИЕ И (ИЛИ) ПОЛЬЗОВАНИЕ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 ДОЛГОСРОЧНОЙ ОСНОВЕ СУБЪЕКТАМ МАЛОГО И СРЕДНЕГО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ПРЕДПРИНИМАТЕЛЬСТВА И ОРГАНИЗАЦИЯМ, ОБРАЗУЮЩИМ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ИНФРАСТРУКТУРУ ПОДДЕРЖКИ СУБЪЕКТОВ МАЛОГО И СРЕДНЕГО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ПРЕДПРИНИМАТЕЛЬСТВА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Список изменяющих документов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(в ред. решений Воронежской городской Думы от 28.10.2015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N 35-IV</w:t>
        </w:r>
      </w:hyperlink>
      <w:r>
        <w:rPr>
          <w:rFonts w:ascii="Arial" w:hAnsi="Arial" w:cs="Arial"/>
          <w:sz w:val="20"/>
          <w:szCs w:val="20"/>
        </w:rPr>
        <w:t>,</w:t>
      </w:r>
      <w:proofErr w:type="gramEnd"/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 30.11.2016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N 410-IV</w:t>
        </w:r>
      </w:hyperlink>
      <w:r>
        <w:rPr>
          <w:rFonts w:ascii="Arial" w:hAnsi="Arial" w:cs="Arial"/>
          <w:sz w:val="20"/>
          <w:szCs w:val="20"/>
        </w:rPr>
        <w:t xml:space="preserve">, от 22.11.2017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N 715-IV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Федеральным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24.07.2007 N 209-ФЗ "О развитии малого и среднего предпринимательства в Российской Федерации" Воронежская городская Дума решила:</w:t>
      </w:r>
    </w:p>
    <w:p w:rsidR="0068059B" w:rsidRDefault="0068059B" w:rsidP="0068059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</w:t>
      </w:r>
      <w:hyperlink w:anchor="Par34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 xml:space="preserve">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приложению.</w:t>
      </w:r>
    </w:p>
    <w:p w:rsidR="0068059B" w:rsidRDefault="0068059B" w:rsidP="0068059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исполнением решения возложить на заместителя главы администрации - директора департамента муниципальной собственности </w:t>
      </w:r>
      <w:proofErr w:type="spellStart"/>
      <w:r>
        <w:rPr>
          <w:rFonts w:ascii="Arial" w:hAnsi="Arial" w:cs="Arial"/>
          <w:sz w:val="20"/>
          <w:szCs w:val="20"/>
        </w:rPr>
        <w:t>Шванова</w:t>
      </w:r>
      <w:proofErr w:type="spellEnd"/>
      <w:r>
        <w:rPr>
          <w:rFonts w:ascii="Arial" w:hAnsi="Arial" w:cs="Arial"/>
          <w:sz w:val="20"/>
          <w:szCs w:val="20"/>
        </w:rPr>
        <w:t xml:space="preserve"> Г.В. и первого заместителя председателя Воронежской городской Думы Ходырева В.Ф.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Глава </w:t>
      </w:r>
      <w:proofErr w:type="gramStart"/>
      <w:r>
        <w:rPr>
          <w:rFonts w:ascii="Arial" w:hAnsi="Arial" w:cs="Arial"/>
          <w:sz w:val="20"/>
          <w:szCs w:val="20"/>
        </w:rPr>
        <w:t>городского</w:t>
      </w:r>
      <w:proofErr w:type="gramEnd"/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округа город Воронеж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С.М.КОЛИУХ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07CD" w:rsidRDefault="00D407CD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07CD" w:rsidRDefault="00D407CD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07CD" w:rsidRDefault="00D407CD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07CD" w:rsidRDefault="00D407CD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07CD" w:rsidRDefault="00D407CD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07CD" w:rsidRDefault="00D407CD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07CD" w:rsidRDefault="00D407CD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07CD" w:rsidRDefault="00D407CD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07CD" w:rsidRDefault="00D407CD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07CD" w:rsidRDefault="00D407CD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07CD" w:rsidRDefault="00D407CD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07CD" w:rsidRDefault="00D407CD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07CD" w:rsidRDefault="00D407CD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07CD" w:rsidRDefault="00D407CD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07CD" w:rsidRDefault="00D407CD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07CD" w:rsidRDefault="00D407CD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07CD" w:rsidRDefault="00D407CD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07CD" w:rsidRDefault="00D407CD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07CD" w:rsidRDefault="00D407CD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07CD" w:rsidRDefault="00D407CD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07CD" w:rsidRDefault="00D407CD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07CD" w:rsidRDefault="00D407CD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07CD" w:rsidRDefault="00D407CD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7EB5" w:rsidRDefault="003B7EB5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решению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Воронежской городской Думы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07.09.2011 N 549-III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Par34"/>
      <w:bookmarkEnd w:id="1"/>
      <w:r>
        <w:rPr>
          <w:rFonts w:ascii="Arial" w:hAnsi="Arial" w:cs="Arial"/>
          <w:b/>
          <w:bCs/>
          <w:sz w:val="20"/>
          <w:szCs w:val="20"/>
        </w:rPr>
        <w:t>ПЕРЕЧЕНЬ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МУНИЦИПАЛЬНОГО ИМУЩЕСТВА, СВОБОДНОГО ОТ ПРАВ ТРЕТЬИХ ЛИЦ (ЗА</w:t>
      </w:r>
      <w:proofErr w:type="gramEnd"/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ИСКЛЮЧЕНИЕМ ИМУЩЕСТВЕННЫХ ПРАВ СУБЪЕКТОВ МАЛОГО И СРЕДНЕГО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ПРЕДПРИНИМАТЕЛЬСТВА), ПОДЛЕЖАЩЕГО ПРЕДОСТАВЛЕНИЮ ВО ВЛАДЕНИЕ</w:t>
      </w:r>
      <w:proofErr w:type="gramEnd"/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 (ИЛИ) ПОЛЬЗОВАНИЕ НА ДОЛГОСРОЧНОЙ ОСНОВЕ СУБЪЕКТАМ МАЛОГО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 СРЕДНЕГО ПРЕДПРИНИМАТЕЛЬСТВА И ОРГАНИЗАЦИЯМ, ОБРАЗУЮЩИМ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ИНФРАСТРУКТУРУ ПОДДЕРЖКИ СУБЪЕКТОВ МАЛОГО И СРЕДНЕГО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ПРЕДПРИНИМАТЕЛЬСТВА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Список изменяющих документов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(в ред. решений Воронежской городской Думы от 28.10.2015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N 35-IV</w:t>
        </w:r>
      </w:hyperlink>
      <w:r>
        <w:rPr>
          <w:rFonts w:ascii="Arial" w:hAnsi="Arial" w:cs="Arial"/>
          <w:sz w:val="20"/>
          <w:szCs w:val="20"/>
        </w:rPr>
        <w:t>,</w:t>
      </w:r>
      <w:proofErr w:type="gramEnd"/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 30.11.2016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N 410-IV</w:t>
        </w:r>
      </w:hyperlink>
      <w:r>
        <w:rPr>
          <w:rFonts w:ascii="Arial" w:hAnsi="Arial" w:cs="Arial"/>
          <w:sz w:val="20"/>
          <w:szCs w:val="20"/>
        </w:rPr>
        <w:t xml:space="preserve">, от 22.11.2017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N 715-IV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68"/>
        <w:gridCol w:w="3318"/>
        <w:gridCol w:w="1275"/>
        <w:gridCol w:w="1134"/>
        <w:gridCol w:w="1701"/>
      </w:tblGrid>
      <w:tr w:rsidR="0068059B" w:rsidTr="00981EE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имущества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Площадь, кв. 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Назначение использования объекта при сдаче в аренду</w:t>
            </w:r>
          </w:p>
        </w:tc>
      </w:tr>
      <w:tr w:rsidR="0068059B" w:rsidTr="00981EE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подвал.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59B" w:rsidTr="00981EE2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Утратил силу. - </w:t>
            </w:r>
            <w:hyperlink r:id="rId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Решение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Воронежской городской Думы от 30.11.2016 N 410-IV</w:t>
            </w:r>
          </w:p>
        </w:tc>
      </w:tr>
      <w:tr w:rsidR="0068059B" w:rsidTr="00981EE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Ворошилова, 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981EE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Героев Стратосферы,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981EE2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Утратил силу. - </w:t>
            </w:r>
            <w:hyperlink r:id="rId2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Решение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Воронежской городской Думы от 22.11.2017 N 715-IV</w:t>
            </w:r>
          </w:p>
        </w:tc>
      </w:tr>
      <w:tr w:rsidR="0068059B" w:rsidTr="00981EE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Героев Стратосферы, 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981EE2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Утратил силу. - </w:t>
            </w:r>
            <w:hyperlink r:id="rId2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Решение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Воронежской городской Думы от 22.11.2017 N 715-IV</w:t>
            </w:r>
          </w:p>
        </w:tc>
      </w:tr>
      <w:tr w:rsidR="0068059B" w:rsidTr="00981EE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Героев Стратосферы, 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981EE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Кирова, 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981EE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Клинская,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981EE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Куколкина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981EE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Ленинградская, 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981EE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Ленинградская, 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981EE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Лидии Рябцевой, 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981EE2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14 - 16</w:t>
            </w:r>
          </w:p>
        </w:tc>
        <w:tc>
          <w:tcPr>
            <w:tcW w:w="96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Исключены. - </w:t>
            </w:r>
            <w:hyperlink r:id="rId2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Решение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Воронежской городской Думы от 28.10.2015 N 35-IV</w:t>
            </w:r>
          </w:p>
        </w:tc>
      </w:tr>
      <w:tr w:rsidR="0068059B" w:rsidTr="00981EE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20-летия Октября, 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981EE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20-летия Октября, 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981EE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просп. Труда, 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981EE2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20 - 21</w:t>
            </w:r>
          </w:p>
        </w:tc>
        <w:tc>
          <w:tcPr>
            <w:tcW w:w="96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Утратили силу. - </w:t>
            </w:r>
            <w:hyperlink r:id="rId2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Решение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Воронежской городской Думы от 30.11.2016 N 410-IV</w:t>
            </w:r>
          </w:p>
        </w:tc>
      </w:tr>
      <w:tr w:rsidR="0068059B" w:rsidTr="00981EE2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45 Стрелковой дивизии, д. 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981EE2">
        <w:tc>
          <w:tcPr>
            <w:tcW w:w="1020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(п. 22 в ред. </w:t>
            </w:r>
            <w:hyperlink r:id="rId2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решения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Воронежской городской Думы от 22.11.2017 N 715-IV)</w:t>
            </w:r>
          </w:p>
        </w:tc>
      </w:tr>
      <w:tr w:rsidR="0068059B" w:rsidTr="00981EE2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Еремеева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д. 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981EE2">
        <w:tc>
          <w:tcPr>
            <w:tcW w:w="1020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(п. 23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введен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решением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Воронежской городской Думы от 30.11.2016 N 410-IV)</w:t>
            </w:r>
          </w:p>
        </w:tc>
      </w:tr>
      <w:tr w:rsidR="0068059B" w:rsidTr="00981EE2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Еремеева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д. 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981EE2">
        <w:tc>
          <w:tcPr>
            <w:tcW w:w="1020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(п. 24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введен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решением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Воронежской городской Думы от 30.11.2016 N 410-IV)</w:t>
            </w:r>
          </w:p>
        </w:tc>
      </w:tr>
      <w:tr w:rsidR="0068059B" w:rsidTr="00981EE2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Землячки, д. 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981EE2">
        <w:tc>
          <w:tcPr>
            <w:tcW w:w="1020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(п. 25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введен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решением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Воронежской городской Думы от 30.11.2016 N 410-IV)</w:t>
            </w:r>
          </w:p>
        </w:tc>
      </w:tr>
      <w:tr w:rsidR="0068059B" w:rsidTr="00981EE2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Землячки, д. 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981EE2">
        <w:tc>
          <w:tcPr>
            <w:tcW w:w="1020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(п. 26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введен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решением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Воронежской городской Думы от 30.11.2016 N 410-IV)</w:t>
            </w:r>
          </w:p>
        </w:tc>
      </w:tr>
      <w:tr w:rsidR="0068059B" w:rsidTr="00981EE2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Артамонова, д. 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981EE2">
        <w:tc>
          <w:tcPr>
            <w:tcW w:w="1020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(п. 27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введен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3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решением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Воронежской городской Думы от 22.11.2017 N 715-IV)</w:t>
            </w:r>
          </w:p>
        </w:tc>
      </w:tr>
      <w:tr w:rsidR="0068059B" w:rsidTr="00981EE2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проспект Труда, д. 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981EE2">
        <w:tc>
          <w:tcPr>
            <w:tcW w:w="1020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(п. 28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введен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3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решением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Воронежской городской Думы от 22.11.2017 N 715-IV)</w:t>
            </w:r>
          </w:p>
        </w:tc>
      </w:tr>
      <w:tr w:rsidR="0068059B" w:rsidTr="00981EE2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ул. Генерала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Лизюкова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д. 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981EE2">
        <w:tc>
          <w:tcPr>
            <w:tcW w:w="1020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(п. 29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введен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3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решением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Воронежской городской Думы от 22.11.2017 N 715-IV)</w:t>
            </w:r>
          </w:p>
        </w:tc>
      </w:tr>
      <w:tr w:rsidR="0068059B" w:rsidTr="00981EE2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Богдана Хмельницкого, д. 29а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981EE2">
        <w:tc>
          <w:tcPr>
            <w:tcW w:w="1020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(п. 30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введен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3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решением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Воронежской городской Думы от 22.11.2017 N 715-IV)</w:t>
            </w:r>
          </w:p>
        </w:tc>
      </w:tr>
      <w:tr w:rsidR="0068059B" w:rsidTr="00981EE2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Баррикадная, д. 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981EE2">
        <w:tc>
          <w:tcPr>
            <w:tcW w:w="1020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(п. 31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введен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3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решением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Воронежской городской Думы от 22.11.2017 N 715-IV)</w:t>
            </w:r>
          </w:p>
        </w:tc>
      </w:tr>
      <w:tr w:rsidR="0068059B" w:rsidTr="00981EE2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Краснозвездная, д.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981EE2">
        <w:tc>
          <w:tcPr>
            <w:tcW w:w="1020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(п. 32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введен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3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решением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Воронежской городской Думы от 22.11.2017 N 715-IV)</w:t>
            </w:r>
          </w:p>
        </w:tc>
      </w:tr>
      <w:tr w:rsidR="0068059B" w:rsidTr="00981EE2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9 Января, д.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981EE2">
        <w:tc>
          <w:tcPr>
            <w:tcW w:w="1020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(п. 33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введен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3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решением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Воронежской городской Думы от 22.11.2017 N 715-IV)</w:t>
            </w:r>
          </w:p>
        </w:tc>
      </w:tr>
      <w:tr w:rsidR="0068059B" w:rsidTr="00981EE2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Шендрикова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</w:p>
        </w:tc>
      </w:tr>
      <w:tr w:rsidR="0068059B" w:rsidTr="00981EE2">
        <w:tc>
          <w:tcPr>
            <w:tcW w:w="1020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9B" w:rsidRDefault="00680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(п. 34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введен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3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решением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Воронежской городской Думы от 22.11.2017 N 715-IV)</w:t>
            </w:r>
          </w:p>
        </w:tc>
      </w:tr>
    </w:tbl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Руководитель аппарата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Воронежской городской Думы</w:t>
      </w:r>
    </w:p>
    <w:p w:rsidR="0068059B" w:rsidRDefault="0068059B" w:rsidP="006805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Н.В.КОТЕНКО</w:t>
      </w:r>
    </w:p>
    <w:sectPr w:rsidR="0068059B" w:rsidSect="0079027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630"/>
    <w:rsid w:val="00197630"/>
    <w:rsid w:val="003B7EB5"/>
    <w:rsid w:val="0068059B"/>
    <w:rsid w:val="00703F83"/>
    <w:rsid w:val="00981EE2"/>
    <w:rsid w:val="00D371A4"/>
    <w:rsid w:val="00D4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2BF65232D8A0ED130A4248610A635BC9148868D892A71A0049BB4D5C1506E804E8351ADCA5949013A90ES6e2M" TargetMode="External"/><Relationship Id="rId13" Type="http://schemas.openxmlformats.org/officeDocument/2006/relationships/hyperlink" Target="consultantplus://offline/ref=C7D8D036D43CD0AC273C5EE0685D265F2BA3ACF1C7C0CBEAD88DAFCC216B1405EFFDA7F094FCFFE0FB035838fAM" TargetMode="External"/><Relationship Id="rId18" Type="http://schemas.openxmlformats.org/officeDocument/2006/relationships/hyperlink" Target="consultantplus://offline/ref=C7D8D036D43CD0AC273C5EE0685D265F2BA3ACF1C6C3C9E2D38DAFCC216B1405EFFDA7F094FCFFE0FB035838fAM" TargetMode="External"/><Relationship Id="rId26" Type="http://schemas.openxmlformats.org/officeDocument/2006/relationships/hyperlink" Target="consultantplus://offline/ref=C7D8D036D43CD0AC273C5EE0685D265F2BA3ACF1C6C3C9E2D38DAFCC216B1405EFFDA7F094FCFFE0FB035A38fEM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7D8D036D43CD0AC273C5EE0685D265F2BA3ACF1C9C7CDE5DC8DAFCC216B1405EFFDA7F094FCFFE0FB035938fEM" TargetMode="External"/><Relationship Id="rId34" Type="http://schemas.openxmlformats.org/officeDocument/2006/relationships/hyperlink" Target="consultantplus://offline/ref=C7D8D036D43CD0AC273C5EE0685D265F2BA3ACF1C9C7CDE5DC8DAFCC216B1405EFFDA7F094FCFFE0FB035D38fAM" TargetMode="External"/><Relationship Id="rId7" Type="http://schemas.openxmlformats.org/officeDocument/2006/relationships/hyperlink" Target="consultantplus://offline/ref=F52BF65232D8A0ED130A4248610A635BC9148868D892A71A0049BB4D5C1506E804E8351ADCA5949013A90ES6e2M" TargetMode="External"/><Relationship Id="rId12" Type="http://schemas.openxmlformats.org/officeDocument/2006/relationships/hyperlink" Target="consultantplus://offline/ref=F52BF65232D8A0ED130A4248610A635BC9148868D892A71A0049BB4D5C1506E804E8351ADCA5949013A90ES6e2M" TargetMode="External"/><Relationship Id="rId17" Type="http://schemas.openxmlformats.org/officeDocument/2006/relationships/hyperlink" Target="consultantplus://offline/ref=C7D8D036D43CD0AC273C5EE0685D265F2BA3ACF1C7C0CBEAD88DAFCC216B1405EFFDA7F094FCFFE0FB035838fAM" TargetMode="External"/><Relationship Id="rId25" Type="http://schemas.openxmlformats.org/officeDocument/2006/relationships/hyperlink" Target="consultantplus://offline/ref=C7D8D036D43CD0AC273C5EE0685D265F2BA3ACF1C9C7CDE5DC8DAFCC216B1405EFFDA7F094FCFFE0FB035938fDM" TargetMode="External"/><Relationship Id="rId33" Type="http://schemas.openxmlformats.org/officeDocument/2006/relationships/hyperlink" Target="consultantplus://offline/ref=C7D8D036D43CD0AC273C5EE0685D265F2BA3ACF1C9C7CDE5DC8DAFCC216B1405EFFDA7F094FCFFE0FB035D38fFM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7D8D036D43CD0AC273C40ED7E31795A2BA9F7F4C6C7C3B487D2F4917636f2M" TargetMode="External"/><Relationship Id="rId20" Type="http://schemas.openxmlformats.org/officeDocument/2006/relationships/hyperlink" Target="consultantplus://offline/ref=C7D8D036D43CD0AC273C5EE0685D265F2BA3ACF1C6C3C9E2D38DAFCC216B1405EFFDA7F094FCFFE0FB035838f9M" TargetMode="External"/><Relationship Id="rId29" Type="http://schemas.openxmlformats.org/officeDocument/2006/relationships/hyperlink" Target="consultantplus://offline/ref=C7D8D036D43CD0AC273C5EE0685D265F2BA3ACF1C6C3C9E2D38DAFCC216B1405EFFDA7F094FCFFE0FB035B38f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52BF65232D8A0ED130A4248610A635BC9148868D892A71A0049BB4D5C1506E804E8351ADCA5949013A90ES6e8M" TargetMode="External"/><Relationship Id="rId11" Type="http://schemas.openxmlformats.org/officeDocument/2006/relationships/hyperlink" Target="consultantplus://offline/ref=F52BF65232D8A0ED130A4248610A635BC9148868D892A71A0049BB4D5C1506E804E8351ADCA5949013A80FS6e2M" TargetMode="External"/><Relationship Id="rId24" Type="http://schemas.openxmlformats.org/officeDocument/2006/relationships/hyperlink" Target="consultantplus://offline/ref=C7D8D036D43CD0AC273C5EE0685D265F2BA3ACF1C6C3C9E2D38DAFCC216B1405EFFDA7F094FCFFE0FB035838f9M" TargetMode="External"/><Relationship Id="rId32" Type="http://schemas.openxmlformats.org/officeDocument/2006/relationships/hyperlink" Target="consultantplus://offline/ref=C7D8D036D43CD0AC273C5EE0685D265F2BA3ACF1C9C7CDE5DC8DAFCC216B1405EFFDA7F094FCFFE0FB035C38fAM" TargetMode="External"/><Relationship Id="rId37" Type="http://schemas.openxmlformats.org/officeDocument/2006/relationships/hyperlink" Target="consultantplus://offline/ref=C7D8D036D43CD0AC273C5EE0685D265F2BA3ACF1C9C7CDE5DC8DAFCC216B1405EFFDA7F094FCFFE0FB035F38fFM" TargetMode="External"/><Relationship Id="rId5" Type="http://schemas.openxmlformats.org/officeDocument/2006/relationships/hyperlink" Target="consultantplus://offline/ref=F52BF65232D8A0ED130A4248610A635BC9148868D892A71A0049BB4D5C1506E8S0e4M" TargetMode="External"/><Relationship Id="rId15" Type="http://schemas.openxmlformats.org/officeDocument/2006/relationships/hyperlink" Target="consultantplus://offline/ref=C7D8D036D43CD0AC273C5EE0685D265F2BA3ACF1C9C7CDE5DC8DAFCC216B1405EFFDA7F094FCFFE0FB035838fAM" TargetMode="External"/><Relationship Id="rId23" Type="http://schemas.openxmlformats.org/officeDocument/2006/relationships/hyperlink" Target="consultantplus://offline/ref=C7D8D036D43CD0AC273C5EE0685D265F2BA3ACF1C7C0CBEAD88DAFCC216B1405EFFDA7F094FCFFE0FB035838f9M" TargetMode="External"/><Relationship Id="rId28" Type="http://schemas.openxmlformats.org/officeDocument/2006/relationships/hyperlink" Target="consultantplus://offline/ref=C7D8D036D43CD0AC273C5EE0685D265F2BA3ACF1C6C3C9E2D38DAFCC216B1405EFFDA7F094FCFFE0FB035B38fEM" TargetMode="External"/><Relationship Id="rId36" Type="http://schemas.openxmlformats.org/officeDocument/2006/relationships/hyperlink" Target="consultantplus://offline/ref=C7D8D036D43CD0AC273C5EE0685D265F2BA3ACF1C9C7CDE5DC8DAFCC216B1405EFFDA7F094FCFFE0FB035E38fAM" TargetMode="External"/><Relationship Id="rId10" Type="http://schemas.openxmlformats.org/officeDocument/2006/relationships/hyperlink" Target="consultantplus://offline/ref=F52BF65232D8A0ED130A4248610A635BC9148868D892A71A0049BB4D5C1506E804E8351ADCA5949013A90FS6eCM" TargetMode="External"/><Relationship Id="rId19" Type="http://schemas.openxmlformats.org/officeDocument/2006/relationships/hyperlink" Target="consultantplus://offline/ref=C7D8D036D43CD0AC273C5EE0685D265F2BA3ACF1C9C7CDE5DC8DAFCC216B1405EFFDA7F094FCFFE0FB035838f7M" TargetMode="External"/><Relationship Id="rId31" Type="http://schemas.openxmlformats.org/officeDocument/2006/relationships/hyperlink" Target="consultantplus://offline/ref=C7D8D036D43CD0AC273C5EE0685D265F2BA3ACF1C9C7CDE5DC8DAFCC216B1405EFFDA7F094FCFFE0FB035C38f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2BF65232D8A0ED130A4248610A635BC9148868D892A71A0049BB4D5C1506E804E8351ADCA5949013A90FS6eEM" TargetMode="External"/><Relationship Id="rId14" Type="http://schemas.openxmlformats.org/officeDocument/2006/relationships/hyperlink" Target="consultantplus://offline/ref=C7D8D036D43CD0AC273C5EE0685D265F2BA3ACF1C6C3C9E2D38DAFCC216B1405EFFDA7F094FCFFE0FB035838fBM" TargetMode="External"/><Relationship Id="rId22" Type="http://schemas.openxmlformats.org/officeDocument/2006/relationships/hyperlink" Target="consultantplus://offline/ref=C7D8D036D43CD0AC273C5EE0685D265F2BA3ACF1C9C7CDE5DC8DAFCC216B1405EFFDA7F094FCFFE0FB035938fEM" TargetMode="External"/><Relationship Id="rId27" Type="http://schemas.openxmlformats.org/officeDocument/2006/relationships/hyperlink" Target="consultantplus://offline/ref=C7D8D036D43CD0AC273C5EE0685D265F2BA3ACF1C6C3C9E2D38DAFCC216B1405EFFDA7F094FCFFE0FB035A38f9M" TargetMode="External"/><Relationship Id="rId30" Type="http://schemas.openxmlformats.org/officeDocument/2006/relationships/hyperlink" Target="consultantplus://offline/ref=C7D8D036D43CD0AC273C5EE0685D265F2BA3ACF1C9C7CDE5DC8DAFCC216B1405EFFDA7F094FCFFE0FB035A38f8M" TargetMode="External"/><Relationship Id="rId35" Type="http://schemas.openxmlformats.org/officeDocument/2006/relationships/hyperlink" Target="consultantplus://offline/ref=C7D8D036D43CD0AC273C5EE0685D265F2BA3ACF1C9C7CDE5DC8DAFCC216B1405EFFDA7F094FCFFE0FB035E38f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Адерихина И.В.</dc:creator>
  <cp:lastModifiedBy>Новоселов Д.Г.</cp:lastModifiedBy>
  <cp:revision>2</cp:revision>
  <dcterms:created xsi:type="dcterms:W3CDTF">2017-12-12T08:39:00Z</dcterms:created>
  <dcterms:modified xsi:type="dcterms:W3CDTF">2017-12-12T08:39:00Z</dcterms:modified>
</cp:coreProperties>
</file>